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2CC" w:themeColor="accent4" w:themeTint="33"/>
  <w:body>
    <w:p w:rsidR="00225BE1" w:rsidRDefault="00225BE1" w:rsidP="00450AB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450ABB" w:rsidRPr="004559F1" w:rsidRDefault="00450ABB" w:rsidP="00450ABB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>Р</w:t>
      </w:r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екомендации по профилактике </w:t>
      </w:r>
      <w:proofErr w:type="spellStart"/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>коронавирусной</w:t>
      </w:r>
      <w:proofErr w:type="spellEnd"/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инфекции </w:t>
      </w:r>
      <w:r w:rsidRPr="004559F1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COVID</w:t>
      </w:r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-19 на </w:t>
      </w:r>
      <w:r w:rsidRPr="004559F1">
        <w:rPr>
          <w:rFonts w:ascii="Times New Roman" w:hAnsi="Times New Roman" w:cs="Times New Roman"/>
          <w:b/>
          <w:color w:val="FF0000"/>
          <w:sz w:val="36"/>
          <w:szCs w:val="36"/>
        </w:rPr>
        <w:t>предприятиях пищевой промышлености</w:t>
      </w:r>
    </w:p>
    <w:p w:rsidR="00450ABB" w:rsidRDefault="00450ABB" w:rsidP="00450AB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450ABB" w:rsidRDefault="00450ABB" w:rsidP="00450AB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AEABE7B" wp14:editId="4A9A5BEF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1663065" cy="1400175"/>
            <wp:effectExtent l="0" t="0" r="0" b="9525"/>
            <wp:wrapTight wrapText="bothSides">
              <wp:wrapPolygon edited="0">
                <wp:start x="0" y="0"/>
                <wp:lineTo x="0" y="21453"/>
                <wp:lineTo x="21278" y="21453"/>
                <wp:lineTo x="212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0ABB">
        <w:rPr>
          <w:rFonts w:ascii="Times New Roman" w:hAnsi="Times New Roman" w:cs="Times New Roman"/>
          <w:sz w:val="28"/>
          <w:szCs w:val="28"/>
        </w:rPr>
        <w:t xml:space="preserve">обеспечение всех работников СИЗ органов дыхания (масками или щитками для лица), средствами дезинфекции для рук/антисептиками для кожи, а также контроля за их использованием;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0ABB" w:rsidRDefault="00450ABB" w:rsidP="00450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ABB" w:rsidRDefault="00450ABB" w:rsidP="00450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ABB" w:rsidRPr="004559F1" w:rsidRDefault="00450ABB" w:rsidP="00450AB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4559F1" w:rsidRDefault="004559F1" w:rsidP="00450A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DE80A1E" wp14:editId="09D9072E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1578610" cy="1578610"/>
            <wp:effectExtent l="0" t="0" r="2540" b="2540"/>
            <wp:wrapTight wrapText="bothSides">
              <wp:wrapPolygon edited="0">
                <wp:start x="0" y="0"/>
                <wp:lineTo x="0" y="21374"/>
                <wp:lineTo x="21374" y="21374"/>
                <wp:lineTo x="21374" y="0"/>
                <wp:lineTo x="0" y="0"/>
              </wp:wrapPolygon>
            </wp:wrapTight>
            <wp:docPr id="2" name="Рисунок 2" descr="https://st3.depositphotos.com/10839834/35705/v/950/depositphotos_357059408-stock-illustration-crowd-social-distancing-sign-quarant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3.depositphotos.com/10839834/35705/v/950/depositphotos_357059408-stock-illustration-crowd-social-distancing-sign-quaranti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0ABB" w:rsidRPr="00450ABB" w:rsidRDefault="00450ABB" w:rsidP="004559F1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50ABB">
        <w:rPr>
          <w:rFonts w:ascii="Times New Roman" w:hAnsi="Times New Roman" w:cs="Times New Roman"/>
          <w:sz w:val="28"/>
          <w:szCs w:val="28"/>
        </w:rPr>
        <w:t>ограничение количества работников в зоне производства пищевых продуктов;</w:t>
      </w:r>
    </w:p>
    <w:p w:rsidR="00450ABB" w:rsidRPr="00450ABB" w:rsidRDefault="00450ABB" w:rsidP="00450A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9F1" w:rsidRDefault="004559F1" w:rsidP="004559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59F1" w:rsidRDefault="004559F1" w:rsidP="004559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59F1" w:rsidRDefault="004559F1" w:rsidP="004559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8B065CF" wp14:editId="023E91D7">
            <wp:simplePos x="0" y="0"/>
            <wp:positionH relativeFrom="column">
              <wp:posOffset>4582795</wp:posOffset>
            </wp:positionH>
            <wp:positionV relativeFrom="paragraph">
              <wp:posOffset>172720</wp:posOffset>
            </wp:positionV>
            <wp:extent cx="2061845" cy="1369060"/>
            <wp:effectExtent l="0" t="0" r="0" b="2540"/>
            <wp:wrapTight wrapText="bothSides">
              <wp:wrapPolygon edited="0">
                <wp:start x="0" y="0"/>
                <wp:lineTo x="0" y="21340"/>
                <wp:lineTo x="21354" y="21340"/>
                <wp:lineTo x="21354" y="0"/>
                <wp:lineTo x="0" y="0"/>
              </wp:wrapPolygon>
            </wp:wrapTight>
            <wp:docPr id="3" name="Рисунок 3" descr="https://outstaffing-sovetnik.ru/assets/content/blog/img-Y8v3I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utstaffing-sovetnik.ru/assets/content/blog/img-Y8v3I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9F1" w:rsidRDefault="004559F1" w:rsidP="004559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0ABB" w:rsidRDefault="00450ABB" w:rsidP="004559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50ABB">
        <w:rPr>
          <w:rFonts w:ascii="Times New Roman" w:hAnsi="Times New Roman" w:cs="Times New Roman"/>
          <w:sz w:val="28"/>
          <w:szCs w:val="28"/>
        </w:rPr>
        <w:t>организация рабочих мест в шахматном порядке по обе стороны производственных линий в целях соблюдения социальной дистанции между работниками;</w:t>
      </w:r>
    </w:p>
    <w:p w:rsidR="00450ABB" w:rsidRPr="00450ABB" w:rsidRDefault="00450ABB" w:rsidP="00450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ABB" w:rsidRPr="00450ABB" w:rsidRDefault="00450ABB" w:rsidP="00450A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5BE1" w:rsidRDefault="00225BE1" w:rsidP="00225B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3FFBD68" wp14:editId="2511F5B5">
            <wp:simplePos x="0" y="0"/>
            <wp:positionH relativeFrom="margin">
              <wp:align>left</wp:align>
            </wp:positionH>
            <wp:positionV relativeFrom="paragraph">
              <wp:posOffset>172085</wp:posOffset>
            </wp:positionV>
            <wp:extent cx="2200275" cy="1362075"/>
            <wp:effectExtent l="0" t="0" r="9525" b="9525"/>
            <wp:wrapTight wrapText="bothSides">
              <wp:wrapPolygon edited="0">
                <wp:start x="0" y="0"/>
                <wp:lineTo x="0" y="21449"/>
                <wp:lineTo x="21506" y="21449"/>
                <wp:lineTo x="21506" y="0"/>
                <wp:lineTo x="0" y="0"/>
              </wp:wrapPolygon>
            </wp:wrapTight>
            <wp:docPr id="4" name="Рисунок 4" descr="https://edu.isuct.ru/pluginfile.php/52494/course/overviewfiles/%D0%A5%D0%90%D0%A1%D0%A1%D0%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du.isuct.ru/pluginfile.php/52494/course/overviewfiles/%D0%A5%D0%90%D0%A1%D0%A1%D0%9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0ABB" w:rsidRPr="00450ABB" w:rsidRDefault="00450ABB" w:rsidP="00225B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50ABB">
        <w:rPr>
          <w:rFonts w:ascii="Times New Roman" w:hAnsi="Times New Roman" w:cs="Times New Roman"/>
          <w:sz w:val="28"/>
          <w:szCs w:val="28"/>
        </w:rPr>
        <w:t>разработка, внедрение и поддержание процедур, основанных на принципах HASSP</w:t>
      </w:r>
      <w:r w:rsidR="004559F1" w:rsidRPr="004559F1">
        <w:rPr>
          <w:rFonts w:ascii="Times New Roman" w:hAnsi="Times New Roman" w:cs="Times New Roman"/>
          <w:sz w:val="28"/>
          <w:szCs w:val="28"/>
        </w:rPr>
        <w:t xml:space="preserve"> (</w:t>
      </w:r>
      <w:r w:rsidR="004559F1">
        <w:rPr>
          <w:rFonts w:ascii="Times New Roman" w:hAnsi="Times New Roman" w:cs="Times New Roman"/>
          <w:sz w:val="28"/>
          <w:szCs w:val="28"/>
        </w:rPr>
        <w:t xml:space="preserve">в переводе с англ. анализ </w:t>
      </w:r>
      <w:proofErr w:type="gramStart"/>
      <w:r w:rsidR="004559F1">
        <w:rPr>
          <w:rFonts w:ascii="Times New Roman" w:hAnsi="Times New Roman" w:cs="Times New Roman"/>
          <w:sz w:val="28"/>
          <w:szCs w:val="28"/>
        </w:rPr>
        <w:t>рисков  и</w:t>
      </w:r>
      <w:proofErr w:type="gramEnd"/>
      <w:r w:rsidR="004559F1">
        <w:rPr>
          <w:rFonts w:ascii="Times New Roman" w:hAnsi="Times New Roman" w:cs="Times New Roman"/>
          <w:sz w:val="28"/>
          <w:szCs w:val="28"/>
        </w:rPr>
        <w:t xml:space="preserve"> критические контрольные точки)</w:t>
      </w:r>
      <w:r w:rsidRPr="00450ABB">
        <w:rPr>
          <w:rFonts w:ascii="Times New Roman" w:hAnsi="Times New Roman" w:cs="Times New Roman"/>
          <w:sz w:val="28"/>
          <w:szCs w:val="28"/>
        </w:rPr>
        <w:t>, при осуществлении процессов производства (изготовления) пищевой продукции, связанных с требованиями безопасности такой продукции.</w:t>
      </w:r>
    </w:p>
    <w:p w:rsidR="009F2E47" w:rsidRDefault="009F2E47"/>
    <w:p w:rsidR="00225BE1" w:rsidRDefault="00225BE1"/>
    <w:p w:rsidR="00225BE1" w:rsidRDefault="00225BE1" w:rsidP="00225BE1">
      <w:pPr>
        <w:jc w:val="center"/>
        <w:rPr>
          <w:rFonts w:ascii="Times New Roman" w:hAnsi="Times New Roman" w:cs="Times New Roman"/>
          <w:b/>
        </w:rPr>
      </w:pPr>
    </w:p>
    <w:p w:rsidR="00225BE1" w:rsidRPr="00225BE1" w:rsidRDefault="00225BE1" w:rsidP="00225BE1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225BE1">
        <w:rPr>
          <w:rFonts w:ascii="Times New Roman" w:hAnsi="Times New Roman" w:cs="Times New Roman"/>
          <w:b/>
        </w:rPr>
        <w:t>ГУ «</w:t>
      </w:r>
      <w:proofErr w:type="spellStart"/>
      <w:r w:rsidRPr="00225BE1">
        <w:rPr>
          <w:rFonts w:ascii="Times New Roman" w:hAnsi="Times New Roman" w:cs="Times New Roman"/>
          <w:b/>
        </w:rPr>
        <w:t>Городокский</w:t>
      </w:r>
      <w:proofErr w:type="spellEnd"/>
      <w:r w:rsidRPr="00225BE1">
        <w:rPr>
          <w:rFonts w:ascii="Times New Roman" w:hAnsi="Times New Roman" w:cs="Times New Roman"/>
          <w:b/>
        </w:rPr>
        <w:t xml:space="preserve"> районный центр гигиены и эпидемиологии»</w:t>
      </w:r>
    </w:p>
    <w:sectPr w:rsidR="00225BE1" w:rsidRPr="00225BE1" w:rsidSect="00450ABB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853FD"/>
    <w:multiLevelType w:val="hybridMultilevel"/>
    <w:tmpl w:val="91CCE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32"/>
    <w:rsid w:val="00225BE1"/>
    <w:rsid w:val="00450ABB"/>
    <w:rsid w:val="004559F1"/>
    <w:rsid w:val="009F2E47"/>
    <w:rsid w:val="00D3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8941EF-B427-49F3-8FEC-29FD47DB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A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5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2</cp:revision>
  <cp:lastPrinted>2020-11-03T12:46:00Z</cp:lastPrinted>
  <dcterms:created xsi:type="dcterms:W3CDTF">2020-11-03T12:21:00Z</dcterms:created>
  <dcterms:modified xsi:type="dcterms:W3CDTF">2020-11-03T12:47:00Z</dcterms:modified>
</cp:coreProperties>
</file>